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B7DC0" w14:textId="207C0DBB" w:rsidR="00F674DC" w:rsidRPr="00F674DC" w:rsidRDefault="00F674DC" w:rsidP="00F674DC">
      <w:pPr>
        <w:jc w:val="center"/>
      </w:pPr>
      <w:r w:rsidRPr="00F674DC">
        <w:t xml:space="preserve">План график </w:t>
      </w:r>
      <w:bookmarkStart w:id="0" w:name="_GoBack"/>
      <w:bookmarkEnd w:id="0"/>
      <w:r w:rsidRPr="00F674DC">
        <w:t xml:space="preserve">Чемпионатов и Первенств </w:t>
      </w:r>
      <w:r w:rsidRPr="00F674DC">
        <w:t>ЦФО</w:t>
      </w:r>
      <w:r w:rsidRPr="00F674DC">
        <w:t xml:space="preserve"> на 2020 год</w:t>
      </w:r>
    </w:p>
    <w:tbl>
      <w:tblPr>
        <w:tblW w:w="4568" w:type="pct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646"/>
        <w:gridCol w:w="2693"/>
      </w:tblGrid>
      <w:tr w:rsidR="00F674DC" w:rsidRPr="00F674DC" w14:paraId="52A7E674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35336FF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09.01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A7192E8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ЦФО: взрослые-двоеборье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21D7F96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Тула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 xml:space="preserve">ФТС Тульской области, </w:t>
            </w:r>
            <w:proofErr w:type="spellStart"/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Дадашева</w:t>
            </w:r>
            <w:proofErr w:type="spellEnd"/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674DC" w:rsidRPr="00F674DC" w14:paraId="180220BF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A1DEAB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09.01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AE7F985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юниоры и юниорки (16-18 лет), юноши и девушки (14-15 лет)-двоеборье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5C5463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Тула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 xml:space="preserve">ФТС Тульской области, </w:t>
            </w:r>
            <w:proofErr w:type="spellStart"/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Дадашева</w:t>
            </w:r>
            <w:proofErr w:type="spellEnd"/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674DC" w:rsidRPr="00F674DC" w14:paraId="20E391AE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A59901D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26.01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8FA641A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юноши и девушки (12-13 лет)-двоеборье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8DF22CB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Калуга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ТСК Эсперанса, Галузина О.В.</w:t>
            </w:r>
          </w:p>
        </w:tc>
      </w:tr>
      <w:tr w:rsidR="00F674DC" w:rsidRPr="00F674DC" w14:paraId="127838DD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91A4D7C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14-16.02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11B6DBB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ЦФО: мужчины и женщины -европейская программа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44D770C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Кострома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ФТС Костромской области, Левыкин М.П.</w:t>
            </w:r>
          </w:p>
        </w:tc>
      </w:tr>
      <w:tr w:rsidR="00F674DC" w:rsidRPr="00F674DC" w14:paraId="504AEF65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728239A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14-16.02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9EA7E6B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юниоры и юниорки (16-18 лет)-европейская программа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400C6E8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Кострома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ФТС Костромской области, Левыкин М.П.</w:t>
            </w:r>
          </w:p>
        </w:tc>
      </w:tr>
      <w:tr w:rsidR="00F674DC" w:rsidRPr="00F674DC" w14:paraId="07F840ED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E285B1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14-16.02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D2FA30D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юноши и девушки (14-15 лет)-латиноамериканская программа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78F1C11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Кострома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ФТС Костромской области, Левыкин М.П.</w:t>
            </w:r>
          </w:p>
        </w:tc>
      </w:tr>
      <w:tr w:rsidR="00F674DC" w:rsidRPr="00F674DC" w14:paraId="11E4A8C4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5B709F4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15.03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A05A151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юноши и девушки (12-13 лет)- европейская, латиноамериканская программы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50A8BCC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Ярославль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Исполком ФТС Ярославской области, Абрамов Е.В.</w:t>
            </w:r>
          </w:p>
        </w:tc>
      </w:tr>
      <w:tr w:rsidR="00F674DC" w:rsidRPr="00F674DC" w14:paraId="57383140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E68C2E0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21-22.03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40914CC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ЦФО: мужчины и женщины-латиноамериканская программа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B6F8EAE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Рязань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ФТС Рязанской области, Викулова И.В.</w:t>
            </w:r>
          </w:p>
        </w:tc>
      </w:tr>
      <w:tr w:rsidR="00F674DC" w:rsidRPr="00F674DC" w14:paraId="2A279A94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6663637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21-22.03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A3ABA9D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юниоры и юниорки (16-18 лет)-латиноамериканская программа; юноши и девушки (14-15 лет)-европейская программа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A1602AF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Рязань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ФТС Рязанской области, Викулова И.В.</w:t>
            </w:r>
          </w:p>
        </w:tc>
      </w:tr>
      <w:tr w:rsidR="00F674DC" w:rsidRPr="00F674DC" w14:paraId="25937F91" w14:textId="77777777" w:rsidTr="00F674DC">
        <w:tc>
          <w:tcPr>
            <w:tcW w:w="0" w:type="auto"/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622CA4D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13.12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FB7C044" w14:textId="77777777" w:rsidR="00F674DC" w:rsidRPr="00F674DC" w:rsidRDefault="00F674DC" w:rsidP="00F674DC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ЦФО: мальчики и девочки (10-11 лет)-двоеборье</w:t>
            </w:r>
          </w:p>
        </w:tc>
        <w:tc>
          <w:tcPr>
            <w:tcW w:w="2693" w:type="dxa"/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757D7CF" w14:textId="77777777" w:rsidR="00F674DC" w:rsidRPr="00F674DC" w:rsidRDefault="00F674DC" w:rsidP="00F674DC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Кострома</w:t>
            </w:r>
            <w:r w:rsidRPr="00F674DC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ТСК Па, Шишкин А.С.</w:t>
            </w:r>
          </w:p>
        </w:tc>
      </w:tr>
    </w:tbl>
    <w:p w14:paraId="75D0A73B" w14:textId="77777777" w:rsidR="00623DAE" w:rsidRPr="00F674DC" w:rsidRDefault="00623DAE"/>
    <w:sectPr w:rsidR="00623DAE" w:rsidRPr="00F674DC" w:rsidSect="00F674D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DC"/>
    <w:rsid w:val="00623DAE"/>
    <w:rsid w:val="00F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72C1"/>
  <w15:chartTrackingRefBased/>
  <w15:docId w15:val="{BC088AE6-741A-4882-A58F-C67DCA1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2019-11-14T18:23:00Z</dcterms:created>
  <dcterms:modified xsi:type="dcterms:W3CDTF">2019-11-14T18:31:00Z</dcterms:modified>
</cp:coreProperties>
</file>